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06236B">
      <w:r>
        <w:tab/>
      </w:r>
      <w:r>
        <w:tab/>
        <w:t xml:space="preserve">       </w:t>
      </w:r>
      <w:r w:rsidR="00835641" w:rsidRPr="00835641">
        <w:t>23</w:t>
      </w:r>
      <w:r w:rsidRPr="00835641">
        <w:t xml:space="preserve">. mateřská škola Plzeň, </w:t>
      </w:r>
      <w:r w:rsidR="00835641" w:rsidRPr="00835641">
        <w:t>Topolová 3, p</w:t>
      </w:r>
      <w:r w:rsidRPr="00835641">
        <w:t>říspěvková organizace</w:t>
      </w:r>
    </w:p>
    <w:p w:rsidR="0006236B" w:rsidRDefault="0006236B"/>
    <w:p w:rsidR="0006236B" w:rsidRDefault="0006236B">
      <w:bookmarkStart w:id="0" w:name="_GoBack"/>
      <w:bookmarkEnd w:id="0"/>
    </w:p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51EA7"/>
    <w:rsid w:val="00196CF2"/>
    <w:rsid w:val="002631D3"/>
    <w:rsid w:val="00300A5D"/>
    <w:rsid w:val="00364E13"/>
    <w:rsid w:val="004F4983"/>
    <w:rsid w:val="005A5948"/>
    <w:rsid w:val="005D3B6E"/>
    <w:rsid w:val="006019D9"/>
    <w:rsid w:val="00607AFF"/>
    <w:rsid w:val="00652AC5"/>
    <w:rsid w:val="00653332"/>
    <w:rsid w:val="006F6D8C"/>
    <w:rsid w:val="00833051"/>
    <w:rsid w:val="0083564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2CE8-1923-4495-97BF-47997485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29067AA2.dotm</Template>
  <TotalTime>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Adamová Iva</cp:lastModifiedBy>
  <cp:revision>8</cp:revision>
  <dcterms:created xsi:type="dcterms:W3CDTF">2018-01-10T14:32:00Z</dcterms:created>
  <dcterms:modified xsi:type="dcterms:W3CDTF">2018-03-02T07:55:00Z</dcterms:modified>
</cp:coreProperties>
</file>